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8B" w:rsidRPr="00200E3C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b/>
          <w:color w:val="020C22"/>
          <w:sz w:val="28"/>
          <w:szCs w:val="28"/>
          <w:lang w:eastAsia="ru-RU"/>
        </w:rPr>
      </w:pPr>
      <w:r w:rsidRPr="00200E3C">
        <w:rPr>
          <w:rFonts w:ascii="Times New Roman" w:hAnsi="Times New Roman"/>
          <w:b/>
          <w:color w:val="020C22"/>
          <w:sz w:val="28"/>
          <w:szCs w:val="28"/>
          <w:lang w:eastAsia="ru-RU"/>
        </w:rPr>
        <w:t>УКАЗ</w:t>
      </w:r>
    </w:p>
    <w:p w:rsidR="00A6648B" w:rsidRPr="00200E3C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b/>
          <w:color w:val="020C22"/>
          <w:sz w:val="28"/>
          <w:szCs w:val="28"/>
          <w:lang w:eastAsia="ru-RU"/>
        </w:rPr>
      </w:pPr>
    </w:p>
    <w:p w:rsidR="00A6648B" w:rsidRPr="00200E3C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b/>
          <w:color w:val="020C22"/>
          <w:sz w:val="28"/>
          <w:szCs w:val="28"/>
          <w:lang w:eastAsia="ru-RU"/>
        </w:rPr>
      </w:pPr>
      <w:r w:rsidRPr="00200E3C">
        <w:rPr>
          <w:rFonts w:ascii="Times New Roman" w:hAnsi="Times New Roman"/>
          <w:b/>
          <w:color w:val="020C22"/>
          <w:sz w:val="28"/>
          <w:szCs w:val="28"/>
          <w:lang w:eastAsia="ru-RU"/>
        </w:rPr>
        <w:t>ПРЕЗИДЕНТА РОССИЙСКОЙ ФЕДЕРАЦИИ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color w:val="020C22"/>
          <w:sz w:val="28"/>
          <w:szCs w:val="28"/>
          <w:lang w:eastAsia="ru-RU"/>
        </w:rPr>
      </w:pP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color w:val="020C22"/>
          <w:sz w:val="28"/>
          <w:szCs w:val="28"/>
          <w:lang w:eastAsia="ru-RU"/>
        </w:rPr>
      </w:pPr>
    </w:p>
    <w:p w:rsidR="00A6648B" w:rsidRPr="00200E3C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b/>
          <w:color w:val="020C22"/>
          <w:sz w:val="28"/>
          <w:szCs w:val="28"/>
          <w:lang w:eastAsia="ru-RU"/>
        </w:rPr>
      </w:pPr>
      <w:r w:rsidRPr="00200E3C">
        <w:rPr>
          <w:rFonts w:ascii="Times New Roman" w:hAnsi="Times New Roman"/>
          <w:b/>
          <w:color w:val="020C22"/>
          <w:sz w:val="28"/>
          <w:szCs w:val="28"/>
          <w:lang w:eastAsia="ru-RU"/>
        </w:rPr>
        <w:t>О Всероссийском физкультурно-спортивном комплексе</w:t>
      </w:r>
    </w:p>
    <w:p w:rsidR="00A6648B" w:rsidRPr="00200E3C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b/>
          <w:color w:val="020C22"/>
          <w:sz w:val="28"/>
          <w:szCs w:val="28"/>
          <w:lang w:eastAsia="ru-RU"/>
        </w:rPr>
      </w:pPr>
      <w:r w:rsidRPr="00200E3C">
        <w:rPr>
          <w:rFonts w:ascii="Times New Roman" w:hAnsi="Times New Roman"/>
          <w:b/>
          <w:color w:val="020C22"/>
          <w:sz w:val="28"/>
          <w:szCs w:val="28"/>
          <w:lang w:eastAsia="ru-RU"/>
        </w:rPr>
        <w:t>"Готов к труду и обороне" (ГТО)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color w:val="020C22"/>
          <w:sz w:val="28"/>
          <w:szCs w:val="28"/>
          <w:lang w:eastAsia="ru-RU"/>
        </w:rPr>
      </w:pP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В целях дальнейшего совершенствования государственной политики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в  области  физической  культуры  и  спорта,  создания  эффективной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системы   физического   воспитания,   направленной   на    развитие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человеческого   потенциала   и   укрепление   здоровья   населения,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п о с т а н о в л я ю: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1. Ввести  в  действие  с  1  сентября  </w:t>
      </w:r>
      <w:smartTag w:uri="urn:schemas-microsoft-com:office:smarttags" w:element="metricconverter">
        <w:smartTagPr>
          <w:attr w:name="ProductID" w:val="2014 г"/>
        </w:smartTagPr>
        <w:r w:rsidRPr="00516B39">
          <w:rPr>
            <w:rFonts w:ascii="Times New Roman" w:hAnsi="Times New Roman"/>
            <w:color w:val="020C22"/>
            <w:sz w:val="28"/>
            <w:szCs w:val="28"/>
            <w:lang w:eastAsia="ru-RU"/>
          </w:rPr>
          <w:t>2014 г</w:t>
        </w:r>
      </w:smartTag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.  в  Российской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Федерации Всероссийский физкультурно-спортивный комплекс  "Готов  к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труду  и  обороне"  (ГТО) -  программную   и   нормативную   основу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физического воспитания населения.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2. Правительству Российской Федерации: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а) утвердить до 15  июня  </w:t>
      </w:r>
      <w:smartTag w:uri="urn:schemas-microsoft-com:office:smarttags" w:element="metricconverter">
        <w:smartTagPr>
          <w:attr w:name="ProductID" w:val="2014 г"/>
        </w:smartTagPr>
        <w:r w:rsidRPr="00516B39">
          <w:rPr>
            <w:rFonts w:ascii="Times New Roman" w:hAnsi="Times New Roman"/>
            <w:color w:val="020C22"/>
            <w:sz w:val="28"/>
            <w:szCs w:val="28"/>
            <w:lang w:eastAsia="ru-RU"/>
          </w:rPr>
          <w:t>2014 г</w:t>
        </w:r>
      </w:smartTag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.  положение  о  Всероссийском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физкультурно-спортивном комплексе "Готов к труду и обороне" (ГТО);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б) начиная  с  2015 года  представлять  Президенту  Российской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Федерации  ежегодно,  до  1  мая,  доклад  о  состоянии  физической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подготовленности населения.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3. Правительству Российской  Федерации  совместно  с  органами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исполнительной власти субъектов Российской Федерации: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а) разработать и утвердить до 30 июня </w:t>
      </w:r>
      <w:smartTag w:uri="urn:schemas-microsoft-com:office:smarttags" w:element="metricconverter">
        <w:smartTagPr>
          <w:attr w:name="ProductID" w:val="2014 г"/>
        </w:smartTagPr>
        <w:r w:rsidRPr="00516B39">
          <w:rPr>
            <w:rFonts w:ascii="Times New Roman" w:hAnsi="Times New Roman"/>
            <w:color w:val="020C22"/>
            <w:sz w:val="28"/>
            <w:szCs w:val="28"/>
            <w:lang w:eastAsia="ru-RU"/>
          </w:rPr>
          <w:t>2014 г</w:t>
        </w:r>
      </w:smartTag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. план мероприятий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по  поэтапному  внедрению  Всероссийского  физкультурно-спортивного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комплекса "Готов к труду и обороне" (ГТО), а также принять меры  по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стимулированию различных возрастных групп  населения  к  выполнению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нормативов  и  требований  Всероссийского  физкультурно-спортивного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комплекса "Готов к труду и обороне" (ГТО);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б) обеспечить до  1  августа  </w:t>
      </w:r>
      <w:smartTag w:uri="urn:schemas-microsoft-com:office:smarttags" w:element="metricconverter">
        <w:smartTagPr>
          <w:attr w:name="ProductID" w:val="2014 г"/>
        </w:smartTagPr>
        <w:r w:rsidRPr="00516B39">
          <w:rPr>
            <w:rFonts w:ascii="Times New Roman" w:hAnsi="Times New Roman"/>
            <w:color w:val="020C22"/>
            <w:sz w:val="28"/>
            <w:szCs w:val="28"/>
            <w:lang w:eastAsia="ru-RU"/>
          </w:rPr>
          <w:t>2014 г</w:t>
        </w:r>
      </w:smartTag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.  разработку  и  принятие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нормативных правовых актов, направленных на реализацию  мероприятий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по  поэтапному  внедрению  Всероссийского  физкультурно-спортивного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комплекса  "Готов  к  труду  и  обороне"  (ГТО)   на   федеральном,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региональном и местном уровнях.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4. Установить,  что  реализация  мероприятий   по   поэтапному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внедрению Всероссийского физкультурно-спортивного комплекса  "Готов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к труду  и  обороне"  (ГТО)  осуществляется  федеральными  органами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исполнительной власти и органами  исполнительной  власти  субъектов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Российской   Федерации   в   пределах    бюджетных    ассигнований,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предусматриваемых указанным органам  соответственно  в  федеральном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бюджете и в бюджетах субъектов Российской Федерации.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5. Министерству спорта Российской Федерации: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а) осуществлять координацию деятельности  федеральных  органов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исполнительной власти и  органов  исполнительной  власти  субъектов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Российской  Федерации  по  реализации  мероприятий  по   поэтапному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внедрению Всероссийского физкультурно-спортивного комплекса  "Готов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к труду и обороне" (ГТО);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б) представить в установленном порядке предложения о  внесении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в  государственную   программу   Российской   Федерации   "Развитие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физической культуры и спорта" изменений, связанных  с  введением  в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действие Всероссийского физкультурно-спортивного комплекса "Готов к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труду и обороне" (ГТО).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6. Рекомендовать  высшим  должностным   лицам   (руководителям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высших исполнительных  органов  государственной  власти)  субъектов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Российской Федерации: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а) определить   органы   исполнительной    власти    субъектов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Российской  Федерации,   ответственные   за   поэтапное   внедрение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Всероссийского физкультурно-спортивного комплекса "Готов к труду  и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обороне" (ГТО);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б) разработать  и  по  согласованию  с  Министерством   спорта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Российской Федерации утвердить до 1  августа  </w:t>
      </w:r>
      <w:smartTag w:uri="urn:schemas-microsoft-com:office:smarttags" w:element="metricconverter">
        <w:smartTagPr>
          <w:attr w:name="ProductID" w:val="2014 г"/>
        </w:smartTagPr>
        <w:r w:rsidRPr="00516B39">
          <w:rPr>
            <w:rFonts w:ascii="Times New Roman" w:hAnsi="Times New Roman"/>
            <w:color w:val="020C22"/>
            <w:sz w:val="28"/>
            <w:szCs w:val="28"/>
            <w:lang w:eastAsia="ru-RU"/>
          </w:rPr>
          <w:t>2014 г</w:t>
        </w:r>
      </w:smartTag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.  региональные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планы   мероприятий   по   поэтапному   внедрению    Всероссийского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физкультурно-спортивного комплекса "Готов к труду и обороне" (ГТО).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7. Настоящий Указ вступает в  силу  со  дня  его  официального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>опубликования.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Президент Российской Федерации                         В.Путин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Москва, Кремль</w:t>
      </w:r>
      <w:bookmarkStart w:id="0" w:name="_GoBack"/>
      <w:bookmarkEnd w:id="0"/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24 марта 2014 года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516B39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    N 172</w:t>
      </w:r>
    </w:p>
    <w:p w:rsidR="00A6648B" w:rsidRPr="00516B39" w:rsidRDefault="00A6648B" w:rsidP="00516B3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hAnsi="Courier New" w:cs="Courier New"/>
          <w:color w:val="020C22"/>
          <w:sz w:val="21"/>
          <w:szCs w:val="21"/>
          <w:lang w:eastAsia="ru-RU"/>
        </w:rPr>
      </w:pPr>
    </w:p>
    <w:p w:rsidR="00A6648B" w:rsidRDefault="00A6648B"/>
    <w:sectPr w:rsidR="00A6648B" w:rsidSect="00E1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59B"/>
    <w:multiLevelType w:val="multilevel"/>
    <w:tmpl w:val="913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8B"/>
    <w:rsid w:val="001051D9"/>
    <w:rsid w:val="00200E3C"/>
    <w:rsid w:val="00516B39"/>
    <w:rsid w:val="0071488B"/>
    <w:rsid w:val="00A6648B"/>
    <w:rsid w:val="00CA34DB"/>
    <w:rsid w:val="00E1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51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16B39"/>
    <w:rPr>
      <w:rFonts w:ascii="Courier New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DefaultParagraphFont"/>
    <w:uiPriority w:val="99"/>
    <w:rsid w:val="00516B3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16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9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850973">
              <w:marLeft w:val="2370"/>
              <w:marRight w:val="237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563</Words>
  <Characters>3211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cp:lastPrinted>2016-11-30T16:18:00Z</cp:lastPrinted>
  <dcterms:created xsi:type="dcterms:W3CDTF">2016-11-28T12:59:00Z</dcterms:created>
  <dcterms:modified xsi:type="dcterms:W3CDTF">2016-11-30T16:19:00Z</dcterms:modified>
</cp:coreProperties>
</file>